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C99" w:rsidRDefault="00847C99" w:rsidP="00847C99">
      <w:bookmarkStart w:id="0" w:name="_GoBack"/>
      <w:bookmarkEnd w:id="0"/>
    </w:p>
    <w:p w:rsidR="00847C99" w:rsidRDefault="00847C99" w:rsidP="00847C99">
      <w:pPr>
        <w:rPr>
          <w:rFonts w:ascii="Arial" w:hAnsi="Arial" w:cs="Arial"/>
          <w:b/>
          <w:sz w:val="24"/>
          <w:szCs w:val="24"/>
        </w:rPr>
      </w:pPr>
      <w:r w:rsidRPr="00426B69">
        <w:rPr>
          <w:noProof/>
          <w:lang w:eastAsia="en-AU"/>
        </w:rPr>
        <w:drawing>
          <wp:inline distT="0" distB="0" distL="0" distR="0" wp14:anchorId="01F4A262" wp14:editId="210629F9">
            <wp:extent cx="914400" cy="914400"/>
            <wp:effectExtent l="0" t="0" r="0" b="0"/>
            <wp:docPr id="4" name="Picture 4" descr="C:\Users\diana\Downloads\Colour Patc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ana\Downloads\Colour Patch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C99" w:rsidRPr="00E051CF" w:rsidRDefault="00847C99" w:rsidP="00847C99">
      <w:pPr>
        <w:pStyle w:val="NoSpacing"/>
        <w:rPr>
          <w:rFonts w:ascii="Arial" w:hAnsi="Arial" w:cs="Arial"/>
          <w:b/>
          <w:sz w:val="24"/>
          <w:szCs w:val="24"/>
        </w:rPr>
      </w:pPr>
      <w:r w:rsidRPr="00E051CF">
        <w:rPr>
          <w:rFonts w:ascii="Arial" w:hAnsi="Arial" w:cs="Arial"/>
          <w:b/>
          <w:sz w:val="24"/>
          <w:szCs w:val="24"/>
        </w:rPr>
        <w:t>History of the 2/16</w:t>
      </w:r>
      <w:r w:rsidRPr="00E051CF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E051CF">
        <w:rPr>
          <w:rFonts w:ascii="Arial" w:hAnsi="Arial" w:cs="Arial"/>
          <w:b/>
          <w:sz w:val="24"/>
          <w:szCs w:val="24"/>
        </w:rPr>
        <w:t xml:space="preserve"> Battalion: formed in Western Australia in 1940, serving in WW 11 in the Middle East Campaign and Kokoda</w:t>
      </w:r>
    </w:p>
    <w:p w:rsidR="00847C99" w:rsidRPr="00847C99" w:rsidRDefault="00847C99" w:rsidP="00847C99">
      <w:pPr>
        <w:pStyle w:val="NoSpacing"/>
        <w:rPr>
          <w:rFonts w:ascii="Arial" w:hAnsi="Arial" w:cs="Arial"/>
          <w:b/>
          <w:sz w:val="24"/>
          <w:szCs w:val="24"/>
        </w:rPr>
      </w:pPr>
    </w:p>
    <w:p w:rsidR="00D9604E" w:rsidRPr="00E051CF" w:rsidRDefault="00A9649B" w:rsidP="00847C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</w:t>
      </w:r>
      <w:r w:rsidR="00847C99" w:rsidRPr="00E051CF">
        <w:rPr>
          <w:rFonts w:ascii="Arial" w:hAnsi="Arial" w:cs="Arial"/>
          <w:sz w:val="24"/>
          <w:szCs w:val="24"/>
        </w:rPr>
        <w:t xml:space="preserve"> opportuni</w:t>
      </w:r>
      <w:r>
        <w:rPr>
          <w:rFonts w:ascii="Arial" w:hAnsi="Arial" w:cs="Arial"/>
          <w:sz w:val="24"/>
          <w:szCs w:val="24"/>
        </w:rPr>
        <w:t>ty for your students to read, remember,</w:t>
      </w:r>
      <w:r w:rsidR="00847C99" w:rsidRPr="00E051CF">
        <w:rPr>
          <w:rFonts w:ascii="Arial" w:hAnsi="Arial" w:cs="Arial"/>
          <w:sz w:val="24"/>
          <w:szCs w:val="24"/>
        </w:rPr>
        <w:t xml:space="preserve"> connect and commemorate.</w:t>
      </w:r>
    </w:p>
    <w:p w:rsidR="00A9649B" w:rsidRDefault="00A9649B" w:rsidP="00A9649B">
      <w:pPr>
        <w:spacing w:after="0" w:line="240" w:lineRule="auto"/>
        <w:textAlignment w:val="baseline"/>
        <w:outlineLvl w:val="1"/>
        <w:rPr>
          <w:rFonts w:ascii="Arial" w:hAnsi="Arial" w:cs="Arial"/>
          <w:b/>
        </w:rPr>
      </w:pPr>
    </w:p>
    <w:p w:rsidR="00A9649B" w:rsidRDefault="00A9649B" w:rsidP="00A9649B">
      <w:pPr>
        <w:spacing w:after="0" w:line="240" w:lineRule="auto"/>
        <w:textAlignment w:val="baseline"/>
        <w:outlineLvl w:val="1"/>
        <w:rPr>
          <w:rFonts w:ascii="Arial" w:hAnsi="Arial" w:cs="Arial"/>
        </w:rPr>
      </w:pPr>
      <w:r w:rsidRPr="007A5A60">
        <w:rPr>
          <w:rFonts w:ascii="Arial" w:hAnsi="Arial" w:cs="Arial"/>
          <w:b/>
        </w:rPr>
        <w:t>The2/16</w:t>
      </w:r>
      <w:r w:rsidRPr="007A5A60">
        <w:rPr>
          <w:rFonts w:ascii="Arial" w:hAnsi="Arial" w:cs="Arial"/>
          <w:b/>
          <w:vertAlign w:val="superscript"/>
        </w:rPr>
        <w:t>th</w:t>
      </w:r>
      <w:r w:rsidRPr="007A5A60">
        <w:rPr>
          <w:rFonts w:ascii="Arial" w:hAnsi="Arial" w:cs="Arial"/>
          <w:b/>
        </w:rPr>
        <w:t xml:space="preserve"> Battalion Association </w:t>
      </w:r>
      <w:r>
        <w:rPr>
          <w:rFonts w:ascii="Arial" w:hAnsi="Arial" w:cs="Arial"/>
        </w:rPr>
        <w:t>(</w:t>
      </w:r>
      <w:r w:rsidRPr="007A5A60">
        <w:rPr>
          <w:rFonts w:ascii="Arial" w:eastAsia="Times New Roman" w:hAnsi="Arial" w:cs="Arial"/>
          <w:b/>
          <w:bCs/>
          <w:color w:val="000000"/>
          <w:lang w:eastAsia="en-AU"/>
        </w:rPr>
        <w:t>www.2nd16thassoc.com.au</w:t>
      </w:r>
      <w:r>
        <w:rPr>
          <w:rFonts w:ascii="Arial" w:eastAsia="Times New Roman" w:hAnsi="Arial" w:cs="Arial"/>
          <w:b/>
          <w:bCs/>
          <w:color w:val="000000"/>
          <w:lang w:eastAsia="en-AU"/>
        </w:rPr>
        <w:t>)</w:t>
      </w:r>
      <w:r>
        <w:rPr>
          <w:rFonts w:ascii="Arial" w:hAnsi="Arial" w:cs="Arial"/>
        </w:rPr>
        <w:t xml:space="preserve"> </w:t>
      </w:r>
      <w:r w:rsidRPr="007A5A60">
        <w:rPr>
          <w:rFonts w:ascii="Arial" w:hAnsi="Arial" w:cs="Arial"/>
        </w:rPr>
        <w:t xml:space="preserve">wishes to </w:t>
      </w:r>
      <w:r w:rsidRPr="00F97CFB">
        <w:rPr>
          <w:rFonts w:ascii="Arial" w:hAnsi="Arial" w:cs="Arial"/>
          <w:b/>
        </w:rPr>
        <w:t>donate books</w:t>
      </w:r>
      <w:r w:rsidRPr="007A5A60">
        <w:rPr>
          <w:rFonts w:ascii="Arial" w:hAnsi="Arial" w:cs="Arial"/>
        </w:rPr>
        <w:t xml:space="preserve"> to West Australian Schools, hoping to </w:t>
      </w:r>
      <w:r w:rsidRPr="00834DE9">
        <w:rPr>
          <w:rFonts w:ascii="Arial" w:hAnsi="Arial" w:cs="Arial"/>
        </w:rPr>
        <w:t>encourage younger members of our community, either through their own volition or with the guidance of their teache</w:t>
      </w:r>
      <w:r>
        <w:rPr>
          <w:rFonts w:ascii="Arial" w:hAnsi="Arial" w:cs="Arial"/>
        </w:rPr>
        <w:t>rs, to take an interest in</w:t>
      </w:r>
      <w:r w:rsidRPr="00834DE9">
        <w:rPr>
          <w:rFonts w:ascii="Arial" w:hAnsi="Arial" w:cs="Arial"/>
        </w:rPr>
        <w:t xml:space="preserve">  important historical events </w:t>
      </w:r>
      <w:r>
        <w:rPr>
          <w:rFonts w:ascii="Arial" w:hAnsi="Arial" w:cs="Arial"/>
        </w:rPr>
        <w:t>and thus to perpetuate the memories and achievements of those who served.</w:t>
      </w:r>
    </w:p>
    <w:p w:rsidR="00A9649B" w:rsidRDefault="00A9649B" w:rsidP="00A9649B">
      <w:pPr>
        <w:spacing w:after="0" w:line="240" w:lineRule="auto"/>
        <w:textAlignment w:val="baseline"/>
        <w:outlineLvl w:val="1"/>
        <w:rPr>
          <w:rFonts w:ascii="Arial" w:hAnsi="Arial" w:cs="Arial"/>
        </w:rPr>
      </w:pPr>
    </w:p>
    <w:p w:rsidR="00847C99" w:rsidRDefault="00847C99" w:rsidP="00A9649B">
      <w:pPr>
        <w:rPr>
          <w:rFonts w:ascii="Arial" w:hAnsi="Arial" w:cs="Arial"/>
        </w:rPr>
      </w:pPr>
      <w:r w:rsidRPr="00834DE9">
        <w:rPr>
          <w:rFonts w:ascii="Arial" w:hAnsi="Arial" w:cs="Arial"/>
        </w:rPr>
        <w:t xml:space="preserve">The </w:t>
      </w:r>
      <w:r w:rsidRPr="00834DE9">
        <w:rPr>
          <w:rFonts w:ascii="Arial" w:hAnsi="Arial" w:cs="Arial"/>
          <w:b/>
        </w:rPr>
        <w:t>2/16</w:t>
      </w:r>
      <w:r w:rsidRPr="00834DE9">
        <w:rPr>
          <w:rFonts w:ascii="Arial" w:hAnsi="Arial" w:cs="Arial"/>
          <w:b/>
          <w:vertAlign w:val="superscript"/>
        </w:rPr>
        <w:t>th</w:t>
      </w:r>
      <w:r w:rsidRPr="00834DE9">
        <w:rPr>
          <w:rFonts w:ascii="Arial" w:hAnsi="Arial" w:cs="Arial"/>
          <w:b/>
        </w:rPr>
        <w:t xml:space="preserve"> Battalion</w:t>
      </w:r>
      <w:r w:rsidRPr="00834DE9">
        <w:rPr>
          <w:rFonts w:ascii="Arial" w:hAnsi="Arial" w:cs="Arial"/>
        </w:rPr>
        <w:t xml:space="preserve"> was raised in 1940 in Western Australia as one of the units of the 21</w:t>
      </w:r>
      <w:r w:rsidRPr="00834DE9">
        <w:rPr>
          <w:rFonts w:ascii="Arial" w:hAnsi="Arial" w:cs="Arial"/>
          <w:vertAlign w:val="superscript"/>
        </w:rPr>
        <w:t>st</w:t>
      </w:r>
      <w:r w:rsidRPr="00834DE9">
        <w:rPr>
          <w:rFonts w:ascii="Arial" w:hAnsi="Arial" w:cs="Arial"/>
        </w:rPr>
        <w:t xml:space="preserve"> Australian Infantry Brigade</w:t>
      </w:r>
      <w:r>
        <w:rPr>
          <w:rFonts w:ascii="Arial" w:hAnsi="Arial" w:cs="Arial"/>
        </w:rPr>
        <w:t xml:space="preserve">. </w:t>
      </w:r>
      <w:r w:rsidRPr="00834DE9">
        <w:rPr>
          <w:rFonts w:ascii="Arial" w:hAnsi="Arial" w:cs="Arial"/>
        </w:rPr>
        <w:t>The 2/16th had behind it the traditions of the 16</w:t>
      </w:r>
      <w:r w:rsidRPr="00834DE9">
        <w:rPr>
          <w:rFonts w:ascii="Arial" w:hAnsi="Arial" w:cs="Arial"/>
          <w:vertAlign w:val="superscript"/>
        </w:rPr>
        <w:t>th</w:t>
      </w:r>
      <w:r w:rsidRPr="00834DE9">
        <w:rPr>
          <w:rFonts w:ascii="Arial" w:hAnsi="Arial" w:cs="Arial"/>
        </w:rPr>
        <w:t xml:space="preserve"> Battalion of the 1</w:t>
      </w:r>
      <w:r w:rsidRPr="00834DE9">
        <w:rPr>
          <w:rFonts w:ascii="Arial" w:hAnsi="Arial" w:cs="Arial"/>
          <w:vertAlign w:val="superscript"/>
        </w:rPr>
        <w:t>st</w:t>
      </w:r>
      <w:r w:rsidRPr="00834DE9">
        <w:rPr>
          <w:rFonts w:ascii="Arial" w:hAnsi="Arial" w:cs="Arial"/>
        </w:rPr>
        <w:t xml:space="preserve"> AIF</w:t>
      </w:r>
      <w:r>
        <w:rPr>
          <w:rFonts w:ascii="Arial" w:hAnsi="Arial" w:cs="Arial"/>
        </w:rPr>
        <w:t xml:space="preserve"> in WWI</w:t>
      </w:r>
      <w:r w:rsidRPr="00834DE9">
        <w:rPr>
          <w:rFonts w:ascii="Arial" w:hAnsi="Arial" w:cs="Arial"/>
        </w:rPr>
        <w:t xml:space="preserve">. The </w:t>
      </w:r>
      <w:r w:rsidRPr="00834DE9">
        <w:rPr>
          <w:rFonts w:ascii="Arial" w:hAnsi="Arial" w:cs="Arial"/>
          <w:b/>
        </w:rPr>
        <w:t>16</w:t>
      </w:r>
      <w:r w:rsidRPr="00834DE9">
        <w:rPr>
          <w:rFonts w:ascii="Arial" w:hAnsi="Arial" w:cs="Arial"/>
          <w:b/>
          <w:vertAlign w:val="superscript"/>
        </w:rPr>
        <w:t>th</w:t>
      </w:r>
      <w:r w:rsidRPr="00834DE9">
        <w:rPr>
          <w:rFonts w:ascii="Arial" w:hAnsi="Arial" w:cs="Arial"/>
          <w:b/>
        </w:rPr>
        <w:t xml:space="preserve"> Battalion</w:t>
      </w:r>
      <w:r w:rsidRPr="00834DE9">
        <w:rPr>
          <w:rFonts w:ascii="Arial" w:hAnsi="Arial" w:cs="Arial"/>
        </w:rPr>
        <w:t xml:space="preserve"> fought in such places as Gallipoli, Ypres and Bullecourt, while the </w:t>
      </w:r>
      <w:r w:rsidRPr="00834DE9">
        <w:rPr>
          <w:rFonts w:ascii="Arial" w:hAnsi="Arial" w:cs="Arial"/>
          <w:b/>
        </w:rPr>
        <w:t>2/16</w:t>
      </w:r>
      <w:r w:rsidRPr="00834DE9">
        <w:rPr>
          <w:rFonts w:ascii="Arial" w:hAnsi="Arial" w:cs="Arial"/>
          <w:b/>
          <w:vertAlign w:val="superscript"/>
        </w:rPr>
        <w:t>th</w:t>
      </w:r>
      <w:r w:rsidRPr="00834DE9">
        <w:rPr>
          <w:rFonts w:ascii="Arial" w:hAnsi="Arial" w:cs="Arial"/>
        </w:rPr>
        <w:t xml:space="preserve"> served in several theatres</w:t>
      </w:r>
      <w:r>
        <w:rPr>
          <w:rFonts w:ascii="Arial" w:hAnsi="Arial" w:cs="Arial"/>
        </w:rPr>
        <w:t xml:space="preserve"> during WW11</w:t>
      </w:r>
      <w:r w:rsidRPr="00834DE9">
        <w:rPr>
          <w:rFonts w:ascii="Arial" w:hAnsi="Arial" w:cs="Arial"/>
        </w:rPr>
        <w:t xml:space="preserve">, including the Middle East </w:t>
      </w:r>
      <w:r>
        <w:rPr>
          <w:rFonts w:ascii="Arial" w:hAnsi="Arial" w:cs="Arial"/>
        </w:rPr>
        <w:t>and New Guinea Campaigns (involving the Kokoda Track) and Borneo.</w:t>
      </w:r>
    </w:p>
    <w:p w:rsidR="00E051CF" w:rsidRDefault="00E051CF" w:rsidP="00847C99">
      <w:pPr>
        <w:spacing w:after="0" w:line="240" w:lineRule="auto"/>
        <w:textAlignment w:val="baseline"/>
        <w:outlineLvl w:val="1"/>
        <w:rPr>
          <w:rFonts w:ascii="Arial" w:hAnsi="Arial" w:cs="Arial"/>
        </w:rPr>
      </w:pPr>
    </w:p>
    <w:p w:rsidR="00847C99" w:rsidRDefault="00847C99" w:rsidP="00847C99">
      <w:pPr>
        <w:spacing w:after="0" w:line="240" w:lineRule="auto"/>
        <w:textAlignment w:val="baseline"/>
        <w:outlineLvl w:val="1"/>
        <w:rPr>
          <w:rFonts w:ascii="Arial" w:hAnsi="Arial" w:cs="Arial"/>
          <w:b/>
        </w:rPr>
      </w:pPr>
      <w:r w:rsidRPr="00E051CF">
        <w:rPr>
          <w:rFonts w:ascii="Arial" w:hAnsi="Arial" w:cs="Arial"/>
          <w:b/>
        </w:rPr>
        <w:t>The books on offer are:</w:t>
      </w:r>
    </w:p>
    <w:p w:rsidR="00E051CF" w:rsidRPr="00E051CF" w:rsidRDefault="00E051CF" w:rsidP="00847C99">
      <w:pPr>
        <w:spacing w:after="0" w:line="240" w:lineRule="auto"/>
        <w:textAlignment w:val="baseline"/>
        <w:outlineLvl w:val="1"/>
        <w:rPr>
          <w:rFonts w:ascii="Arial" w:hAnsi="Arial" w:cs="Arial"/>
          <w:b/>
        </w:rPr>
      </w:pPr>
    </w:p>
    <w:p w:rsidR="00847C99" w:rsidRPr="00E051CF" w:rsidRDefault="00847C99" w:rsidP="00E051CF">
      <w:pPr>
        <w:pStyle w:val="ListParagraph"/>
        <w:numPr>
          <w:ilvl w:val="0"/>
          <w:numId w:val="1"/>
        </w:numPr>
        <w:spacing w:after="0" w:line="240" w:lineRule="auto"/>
        <w:textAlignment w:val="baseline"/>
        <w:outlineLvl w:val="1"/>
        <w:rPr>
          <w:rFonts w:ascii="Arial" w:hAnsi="Arial" w:cs="Arial"/>
        </w:rPr>
      </w:pPr>
      <w:r w:rsidRPr="00E051CF">
        <w:rPr>
          <w:rFonts w:ascii="Arial" w:hAnsi="Arial" w:cs="Arial"/>
          <w:b/>
        </w:rPr>
        <w:t>A Thousand Men at War</w:t>
      </w:r>
      <w:r w:rsidRPr="00E051CF">
        <w:rPr>
          <w:rFonts w:ascii="Arial" w:hAnsi="Arial" w:cs="Arial"/>
        </w:rPr>
        <w:t xml:space="preserve"> by Malcom Uren</w:t>
      </w:r>
    </w:p>
    <w:p w:rsidR="00847C99" w:rsidRPr="00E051CF" w:rsidRDefault="00847C99" w:rsidP="00E051CF">
      <w:pPr>
        <w:pStyle w:val="ListParagraph"/>
        <w:numPr>
          <w:ilvl w:val="0"/>
          <w:numId w:val="1"/>
        </w:numPr>
        <w:spacing w:after="0" w:line="240" w:lineRule="auto"/>
        <w:textAlignment w:val="baseline"/>
        <w:outlineLvl w:val="1"/>
        <w:rPr>
          <w:rFonts w:ascii="Arial" w:hAnsi="Arial" w:cs="Arial"/>
        </w:rPr>
      </w:pPr>
      <w:r w:rsidRPr="00E051CF">
        <w:rPr>
          <w:rFonts w:ascii="Arial" w:hAnsi="Arial" w:cs="Arial"/>
          <w:b/>
        </w:rPr>
        <w:t xml:space="preserve">Kokoda Lieutenant: </w:t>
      </w:r>
      <w:r w:rsidRPr="00E051CF">
        <w:rPr>
          <w:rFonts w:ascii="Arial" w:hAnsi="Arial" w:cs="Arial"/>
          <w:b/>
          <w:i/>
        </w:rPr>
        <w:t>The triumph of the 21</w:t>
      </w:r>
      <w:r w:rsidRPr="00E051CF">
        <w:rPr>
          <w:rFonts w:ascii="Arial" w:hAnsi="Arial" w:cs="Arial"/>
          <w:b/>
          <w:i/>
          <w:vertAlign w:val="superscript"/>
        </w:rPr>
        <w:t>st</w:t>
      </w:r>
      <w:r w:rsidRPr="00E051CF">
        <w:rPr>
          <w:rFonts w:ascii="Arial" w:hAnsi="Arial" w:cs="Arial"/>
          <w:b/>
          <w:i/>
        </w:rPr>
        <w:t xml:space="preserve"> Brigade</w:t>
      </w:r>
      <w:r w:rsidRPr="00E051CF">
        <w:rPr>
          <w:rFonts w:ascii="Arial" w:hAnsi="Arial" w:cs="Arial"/>
        </w:rPr>
        <w:t xml:space="preserve"> by William L </w:t>
      </w:r>
      <w:proofErr w:type="spellStart"/>
      <w:r w:rsidRPr="00E051CF">
        <w:rPr>
          <w:rFonts w:ascii="Arial" w:hAnsi="Arial" w:cs="Arial"/>
        </w:rPr>
        <w:t>Grayden</w:t>
      </w:r>
      <w:proofErr w:type="spellEnd"/>
      <w:r w:rsidRPr="00E051CF">
        <w:rPr>
          <w:rFonts w:ascii="Arial" w:hAnsi="Arial" w:cs="Arial"/>
        </w:rPr>
        <w:t xml:space="preserve"> ( AIF Platoon Commander, 1942 and President of the 2/16</w:t>
      </w:r>
      <w:r w:rsidRPr="00E051CF">
        <w:rPr>
          <w:rFonts w:ascii="Arial" w:hAnsi="Arial" w:cs="Arial"/>
          <w:vertAlign w:val="superscript"/>
        </w:rPr>
        <w:t>th</w:t>
      </w:r>
      <w:r w:rsidRPr="00E051CF">
        <w:rPr>
          <w:rFonts w:ascii="Arial" w:hAnsi="Arial" w:cs="Arial"/>
        </w:rPr>
        <w:t xml:space="preserve"> Battalion Association)</w:t>
      </w:r>
    </w:p>
    <w:p w:rsidR="00847C99" w:rsidRPr="00E051CF" w:rsidRDefault="00847C99" w:rsidP="00E051CF">
      <w:pPr>
        <w:pStyle w:val="ListParagraph"/>
        <w:numPr>
          <w:ilvl w:val="0"/>
          <w:numId w:val="1"/>
        </w:numPr>
        <w:spacing w:after="0" w:line="240" w:lineRule="auto"/>
        <w:textAlignment w:val="baseline"/>
        <w:outlineLvl w:val="1"/>
        <w:rPr>
          <w:rFonts w:ascii="Arial" w:hAnsi="Arial" w:cs="Arial"/>
        </w:rPr>
      </w:pPr>
      <w:r w:rsidRPr="00E051CF">
        <w:rPr>
          <w:rFonts w:ascii="Arial" w:hAnsi="Arial" w:cs="Arial"/>
          <w:b/>
        </w:rPr>
        <w:t>Whatever Man Dares</w:t>
      </w:r>
      <w:r w:rsidR="00E051CF">
        <w:rPr>
          <w:rFonts w:ascii="Arial" w:hAnsi="Arial" w:cs="Arial"/>
        </w:rPr>
        <w:t xml:space="preserve"> by </w:t>
      </w:r>
      <w:r w:rsidRPr="00E051CF">
        <w:rPr>
          <w:rFonts w:ascii="Arial" w:hAnsi="Arial" w:cs="Arial"/>
        </w:rPr>
        <w:t>Lieutenant Colonel Frank Sublet DSO MC</w:t>
      </w:r>
    </w:p>
    <w:p w:rsidR="00847C99" w:rsidRPr="00E051CF" w:rsidRDefault="00E051CF" w:rsidP="00E051CF">
      <w:pPr>
        <w:pStyle w:val="ListParagraph"/>
        <w:numPr>
          <w:ilvl w:val="0"/>
          <w:numId w:val="1"/>
        </w:numPr>
        <w:spacing w:after="0" w:line="240" w:lineRule="auto"/>
        <w:textAlignment w:val="baseline"/>
        <w:outlineLvl w:val="1"/>
        <w:rPr>
          <w:rFonts w:ascii="Arial" w:hAnsi="Arial" w:cs="Arial"/>
        </w:rPr>
      </w:pPr>
      <w:r w:rsidRPr="00E051CF">
        <w:rPr>
          <w:rFonts w:ascii="Arial" w:hAnsi="Arial" w:cs="Arial"/>
          <w:b/>
        </w:rPr>
        <w:t>Warrior of Kokoda</w:t>
      </w:r>
      <w:r w:rsidR="00847C99" w:rsidRPr="00E051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="00847C99" w:rsidRPr="00E051CF">
        <w:rPr>
          <w:rFonts w:ascii="Arial" w:hAnsi="Arial" w:cs="Arial"/>
          <w:i/>
        </w:rPr>
        <w:t>A Biography of Brigadier Arnold Potts</w:t>
      </w:r>
      <w:r w:rsidR="00847C99" w:rsidRPr="00E051CF">
        <w:rPr>
          <w:rFonts w:ascii="Arial" w:hAnsi="Arial" w:cs="Arial"/>
        </w:rPr>
        <w:t xml:space="preserve"> by Bill Edgar. </w:t>
      </w:r>
    </w:p>
    <w:p w:rsidR="00847C99" w:rsidRDefault="00847C99" w:rsidP="00847C9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lang w:eastAsia="en-AU"/>
        </w:rPr>
      </w:pPr>
    </w:p>
    <w:p w:rsidR="004A5E58" w:rsidRDefault="00790FE8" w:rsidP="00847C99">
      <w:pPr>
        <w:rPr>
          <w:rFonts w:ascii="Arial" w:hAnsi="Arial" w:cs="Arial"/>
        </w:rPr>
      </w:pPr>
      <w:r>
        <w:rPr>
          <w:rFonts w:ascii="Arial" w:hAnsi="Arial" w:cs="Arial"/>
        </w:rPr>
        <w:t>For those related to</w:t>
      </w:r>
      <w:r w:rsidR="004A5E58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2/16</w:t>
      </w:r>
      <w:r w:rsidRPr="00790FE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Battalion veterans, the book: </w:t>
      </w:r>
      <w:r w:rsidRPr="004A5E58">
        <w:rPr>
          <w:rFonts w:ascii="Arial" w:hAnsi="Arial" w:cs="Arial"/>
          <w:b/>
        </w:rPr>
        <w:t xml:space="preserve">A Thousand Men at War  </w:t>
      </w:r>
      <w:r>
        <w:rPr>
          <w:rFonts w:ascii="Arial" w:hAnsi="Arial" w:cs="Arial"/>
        </w:rPr>
        <w:t>will b</w:t>
      </w:r>
      <w:r w:rsidR="004A5E58">
        <w:rPr>
          <w:rFonts w:ascii="Arial" w:hAnsi="Arial" w:cs="Arial"/>
        </w:rPr>
        <w:t xml:space="preserve">e of particular interest as, for the most part, </w:t>
      </w:r>
      <w:r>
        <w:rPr>
          <w:rFonts w:ascii="Arial" w:hAnsi="Arial" w:cs="Arial"/>
        </w:rPr>
        <w:t>events are based on survivors’ memories</w:t>
      </w:r>
      <w:r w:rsidR="004A5E58">
        <w:rPr>
          <w:rFonts w:ascii="Arial" w:hAnsi="Arial" w:cs="Arial"/>
        </w:rPr>
        <w:t xml:space="preserve"> and the majority of soldiers’ names, date and place of birth are listed.</w:t>
      </w:r>
    </w:p>
    <w:p w:rsidR="00847C99" w:rsidRPr="00834DE9" w:rsidRDefault="00847C99" w:rsidP="00847C99">
      <w:pPr>
        <w:rPr>
          <w:rFonts w:ascii="Arial" w:hAnsi="Arial" w:cs="Arial"/>
        </w:rPr>
      </w:pPr>
      <w:r>
        <w:rPr>
          <w:rFonts w:ascii="Arial" w:hAnsi="Arial" w:cs="Arial"/>
        </w:rPr>
        <w:t>If you are interested in contacting us or learning more,</w:t>
      </w:r>
      <w:r w:rsidR="00D9604E">
        <w:rPr>
          <w:rFonts w:ascii="Arial" w:hAnsi="Arial" w:cs="Arial"/>
        </w:rPr>
        <w:t xml:space="preserve"> please </w:t>
      </w:r>
      <w:r w:rsidR="00790FE8">
        <w:rPr>
          <w:rFonts w:ascii="Arial" w:hAnsi="Arial" w:cs="Arial"/>
        </w:rPr>
        <w:t xml:space="preserve">phone </w:t>
      </w:r>
      <w:r>
        <w:rPr>
          <w:rFonts w:ascii="Arial" w:hAnsi="Arial" w:cs="Arial"/>
        </w:rPr>
        <w:t>Diana</w:t>
      </w:r>
      <w:r w:rsidR="00D9604E">
        <w:rPr>
          <w:rFonts w:ascii="Arial" w:hAnsi="Arial" w:cs="Arial"/>
        </w:rPr>
        <w:t xml:space="preserve"> </w:t>
      </w:r>
      <w:proofErr w:type="spellStart"/>
      <w:r w:rsidR="00D9604E">
        <w:rPr>
          <w:rFonts w:ascii="Arial" w:hAnsi="Arial" w:cs="Arial"/>
        </w:rPr>
        <w:t>Salvaris</w:t>
      </w:r>
      <w:proofErr w:type="spellEnd"/>
      <w:r>
        <w:rPr>
          <w:rFonts w:ascii="Arial" w:hAnsi="Arial" w:cs="Arial"/>
        </w:rPr>
        <w:t xml:space="preserve"> on 0457 457 339 or</w:t>
      </w:r>
      <w:r w:rsidR="00D960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Vicki</w:t>
      </w:r>
      <w:r w:rsidR="00D9604E">
        <w:rPr>
          <w:rFonts w:ascii="Arial" w:hAnsi="Arial" w:cs="Arial"/>
        </w:rPr>
        <w:t xml:space="preserve"> Cross </w:t>
      </w:r>
      <w:r>
        <w:rPr>
          <w:rFonts w:ascii="Arial" w:hAnsi="Arial" w:cs="Arial"/>
        </w:rPr>
        <w:t>on 0406 904 755.</w:t>
      </w:r>
    </w:p>
    <w:p w:rsidR="00847C99" w:rsidRDefault="00847C99"/>
    <w:sectPr w:rsidR="00847C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A6BF4"/>
    <w:multiLevelType w:val="hybridMultilevel"/>
    <w:tmpl w:val="85DE20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C99"/>
    <w:rsid w:val="001C2F3E"/>
    <w:rsid w:val="004A5E58"/>
    <w:rsid w:val="00790FE8"/>
    <w:rsid w:val="00847C99"/>
    <w:rsid w:val="00A9649B"/>
    <w:rsid w:val="00D9604E"/>
    <w:rsid w:val="00E051CF"/>
    <w:rsid w:val="00F2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3BE583-1950-4854-B31E-90E3C4A34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C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7C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05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salvaris</dc:creator>
  <cp:keywords/>
  <dc:description/>
  <cp:lastModifiedBy>Minal Patel</cp:lastModifiedBy>
  <cp:revision>2</cp:revision>
  <dcterms:created xsi:type="dcterms:W3CDTF">2019-01-25T06:16:00Z</dcterms:created>
  <dcterms:modified xsi:type="dcterms:W3CDTF">2019-01-25T06:16:00Z</dcterms:modified>
</cp:coreProperties>
</file>